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1383" w14:textId="16F3D492" w:rsidR="00A92F97" w:rsidRPr="00A92F97" w:rsidRDefault="00A92F97" w:rsidP="00BC5EAC">
      <w:pPr>
        <w:rPr>
          <w:b/>
          <w:bCs/>
          <w:u w:val="single"/>
        </w:rPr>
      </w:pPr>
      <w:r w:rsidRPr="00A92F97">
        <w:rPr>
          <w:b/>
          <w:bCs/>
          <w:u w:val="single"/>
        </w:rPr>
        <w:t>Barrington Parish Council accessibility statement</w:t>
      </w:r>
    </w:p>
    <w:p w14:paraId="579BDB1A" w14:textId="77777777" w:rsidR="00A92F97" w:rsidRDefault="00A92F97" w:rsidP="00BC5EAC"/>
    <w:p w14:paraId="22D07EF6" w14:textId="68F3449B" w:rsidR="00BC5EAC" w:rsidRPr="00BC5EAC" w:rsidRDefault="00BC5EAC" w:rsidP="00BC5EAC">
      <w:r w:rsidRPr="00BC5EAC">
        <w:t>A clear, legally</w:t>
      </w:r>
      <w:r w:rsidRPr="00BC5EAC">
        <w:noBreakHyphen/>
        <w:t xml:space="preserve">sound accessibility statement for an English parish website usually needs to meet </w:t>
      </w:r>
      <w:r w:rsidRPr="00BC5EAC">
        <w:rPr>
          <w:b/>
          <w:bCs/>
        </w:rPr>
        <w:t>Public Sector Bodies (Websites and Mobile Applications) Accessibility Regulations 2018</w:t>
      </w:r>
      <w:r w:rsidRPr="00BC5EAC">
        <w:t xml:space="preserve">, align with </w:t>
      </w:r>
      <w:r w:rsidRPr="00BC5EAC">
        <w:rPr>
          <w:b/>
          <w:bCs/>
        </w:rPr>
        <w:t>WCAG 2.1 AA</w:t>
      </w:r>
      <w:r w:rsidRPr="00BC5EAC">
        <w:t>, and reflect the parish’s real level of compliance. Here’s a structured, ready</w:t>
      </w:r>
      <w:r w:rsidRPr="00BC5EAC">
        <w:noBreakHyphen/>
        <w:t>to</w:t>
      </w:r>
      <w:r w:rsidRPr="00BC5EAC">
        <w:noBreakHyphen/>
        <w:t>use statement you can adapt.</w:t>
      </w:r>
    </w:p>
    <w:p w14:paraId="33A36887" w14:textId="77777777" w:rsidR="00BC5EAC" w:rsidRPr="00BC5EAC" w:rsidRDefault="00BC5EAC" w:rsidP="00BC5EAC">
      <w:r w:rsidRPr="00BC5EAC">
        <w:t>Accessibility Statement for [Parish Name] Parish Council Website</w:t>
      </w:r>
    </w:p>
    <w:p w14:paraId="1EEDCF9F" w14:textId="77777777" w:rsidR="00BC5EAC" w:rsidRPr="00BC5EAC" w:rsidRDefault="00BC5EAC" w:rsidP="00BC5EAC">
      <w:r w:rsidRPr="00BC5EAC">
        <w:t>[Parish Name] Parish Council is committed to ensuring that its website is accessible to as many people as possible. This means you should be able to:</w:t>
      </w:r>
    </w:p>
    <w:p w14:paraId="2442D2AB" w14:textId="77777777" w:rsidR="00BC5EAC" w:rsidRPr="00BC5EAC" w:rsidRDefault="00BC5EAC" w:rsidP="00BC5EAC">
      <w:pPr>
        <w:numPr>
          <w:ilvl w:val="0"/>
          <w:numId w:val="1"/>
        </w:numPr>
      </w:pPr>
      <w:r w:rsidRPr="00BC5EAC">
        <w:t>change colours, contrast levels, and fonts</w:t>
      </w:r>
    </w:p>
    <w:p w14:paraId="32989DAC" w14:textId="77777777" w:rsidR="00BC5EAC" w:rsidRPr="00BC5EAC" w:rsidRDefault="00BC5EAC" w:rsidP="00BC5EAC">
      <w:pPr>
        <w:numPr>
          <w:ilvl w:val="0"/>
          <w:numId w:val="1"/>
        </w:numPr>
      </w:pPr>
      <w:r w:rsidRPr="00BC5EAC">
        <w:t>zoom in up to 300% without the text spilling off the screen</w:t>
      </w:r>
    </w:p>
    <w:p w14:paraId="23E5A820" w14:textId="77777777" w:rsidR="00BC5EAC" w:rsidRPr="00BC5EAC" w:rsidRDefault="00BC5EAC" w:rsidP="00BC5EAC">
      <w:pPr>
        <w:numPr>
          <w:ilvl w:val="0"/>
          <w:numId w:val="1"/>
        </w:numPr>
      </w:pPr>
      <w:r w:rsidRPr="00BC5EAC">
        <w:t>navigate most of the website using just a keyboard</w:t>
      </w:r>
    </w:p>
    <w:p w14:paraId="3C6FA8E5" w14:textId="77777777" w:rsidR="00BC5EAC" w:rsidRPr="00BC5EAC" w:rsidRDefault="00BC5EAC" w:rsidP="00BC5EAC">
      <w:pPr>
        <w:numPr>
          <w:ilvl w:val="0"/>
          <w:numId w:val="1"/>
        </w:numPr>
      </w:pPr>
      <w:r w:rsidRPr="00BC5EAC">
        <w:t>navigate most of the website using speech recognition software</w:t>
      </w:r>
    </w:p>
    <w:p w14:paraId="22AF27CB" w14:textId="77777777" w:rsidR="00BC5EAC" w:rsidRPr="00BC5EAC" w:rsidRDefault="00BC5EAC" w:rsidP="00BC5EAC">
      <w:pPr>
        <w:numPr>
          <w:ilvl w:val="0"/>
          <w:numId w:val="1"/>
        </w:numPr>
      </w:pPr>
      <w:r w:rsidRPr="00BC5EAC">
        <w:t xml:space="preserve">listen to most of the website using a screen reader (including JAWS, NVDA and </w:t>
      </w:r>
      <w:proofErr w:type="spellStart"/>
      <w:r w:rsidRPr="00BC5EAC">
        <w:t>VoiceOver</w:t>
      </w:r>
      <w:proofErr w:type="spellEnd"/>
      <w:r w:rsidRPr="00BC5EAC">
        <w:t>)</w:t>
      </w:r>
    </w:p>
    <w:p w14:paraId="3B83AF1C" w14:textId="0406BA1C" w:rsidR="00BC5EAC" w:rsidRPr="00BC5EAC" w:rsidRDefault="00BC5EAC" w:rsidP="00BC5EAC">
      <w:r w:rsidRPr="00BC5EAC">
        <w:t xml:space="preserve">We aim to meet the </w:t>
      </w:r>
      <w:r w:rsidRPr="00BC5EAC">
        <w:rPr>
          <w:b/>
          <w:bCs/>
        </w:rPr>
        <w:t>Web Content Accessibility Guidelines (WCAG) 2.</w:t>
      </w:r>
      <w:r>
        <w:rPr>
          <w:b/>
          <w:bCs/>
        </w:rPr>
        <w:t>2</w:t>
      </w:r>
      <w:r w:rsidRPr="00BC5EAC">
        <w:rPr>
          <w:b/>
          <w:bCs/>
        </w:rPr>
        <w:t xml:space="preserve"> AA</w:t>
      </w:r>
      <w:r w:rsidRPr="00BC5EAC">
        <w:t xml:space="preserve"> standard.</w:t>
      </w:r>
    </w:p>
    <w:p w14:paraId="45E19BD4" w14:textId="77777777" w:rsidR="00BC5EAC" w:rsidRPr="00BC5EAC" w:rsidRDefault="00BC5EAC" w:rsidP="00BC5EAC">
      <w:r w:rsidRPr="00BC5EAC">
        <w:t>How Accessible This Website Is</w:t>
      </w:r>
    </w:p>
    <w:p w14:paraId="7B23DD4B" w14:textId="77777777" w:rsidR="00BC5EAC" w:rsidRPr="00BC5EAC" w:rsidRDefault="00BC5EAC" w:rsidP="00BC5EAC">
      <w:r w:rsidRPr="00BC5EAC">
        <w:t>Some parts of this website may not be fully accessible:</w:t>
      </w:r>
    </w:p>
    <w:p w14:paraId="29ED78D0" w14:textId="77777777" w:rsidR="00BC5EAC" w:rsidRPr="00BC5EAC" w:rsidRDefault="00BC5EAC" w:rsidP="00BC5EAC">
      <w:pPr>
        <w:numPr>
          <w:ilvl w:val="0"/>
          <w:numId w:val="2"/>
        </w:numPr>
      </w:pPr>
      <w:r w:rsidRPr="00BC5EAC">
        <w:t>some PDF documents may not be fully accessible to screen reader software</w:t>
      </w:r>
    </w:p>
    <w:p w14:paraId="16409310" w14:textId="77777777" w:rsidR="00BC5EAC" w:rsidRPr="00BC5EAC" w:rsidRDefault="00BC5EAC" w:rsidP="00BC5EAC">
      <w:pPr>
        <w:numPr>
          <w:ilvl w:val="0"/>
          <w:numId w:val="2"/>
        </w:numPr>
      </w:pPr>
      <w:r w:rsidRPr="00BC5EAC">
        <w:t>some older documents may not meet current accessibility standards</w:t>
      </w:r>
    </w:p>
    <w:p w14:paraId="46569BF0" w14:textId="77777777" w:rsidR="00BC5EAC" w:rsidRPr="00BC5EAC" w:rsidRDefault="00BC5EAC" w:rsidP="00BC5EAC">
      <w:pPr>
        <w:numPr>
          <w:ilvl w:val="0"/>
          <w:numId w:val="2"/>
        </w:numPr>
      </w:pPr>
      <w:r w:rsidRPr="00BC5EAC">
        <w:t>some images may not have alternative text</w:t>
      </w:r>
    </w:p>
    <w:p w14:paraId="03A918D6" w14:textId="77777777" w:rsidR="00BC5EAC" w:rsidRPr="00BC5EAC" w:rsidRDefault="00BC5EAC" w:rsidP="00BC5EAC">
      <w:pPr>
        <w:numPr>
          <w:ilvl w:val="0"/>
          <w:numId w:val="2"/>
        </w:numPr>
      </w:pPr>
      <w:r w:rsidRPr="00BC5EAC">
        <w:t>third</w:t>
      </w:r>
      <w:r w:rsidRPr="00BC5EAC">
        <w:noBreakHyphen/>
        <w:t>party content (e.g., maps, embedded widgets) may not be fully accessible</w:t>
      </w:r>
    </w:p>
    <w:p w14:paraId="5AE095F5" w14:textId="3827ED71" w:rsidR="00BC5EAC" w:rsidRDefault="00BC5EAC" w:rsidP="00BC5EAC">
      <w:r w:rsidRPr="00BC5EAC">
        <w:t>We are working to improve these areas as part of our ongoing accessibility programme.</w:t>
      </w:r>
    </w:p>
    <w:p w14:paraId="511DC5AA" w14:textId="77777777" w:rsidR="00BC5EAC" w:rsidRPr="00BC5EAC" w:rsidRDefault="00BC5EAC" w:rsidP="00BC5EAC">
      <w:r w:rsidRPr="00BC5EAC">
        <w:t>Feedback and Contact Information</w:t>
      </w:r>
    </w:p>
    <w:p w14:paraId="7E34F48E" w14:textId="77777777" w:rsidR="00BC5EAC" w:rsidRPr="00BC5EAC" w:rsidRDefault="00BC5EAC" w:rsidP="00BC5EAC">
      <w:r w:rsidRPr="00BC5EAC">
        <w:t>If you need information on this website in a different format, such as:</w:t>
      </w:r>
    </w:p>
    <w:p w14:paraId="5096D7B5" w14:textId="77777777" w:rsidR="00BC5EAC" w:rsidRPr="00BC5EAC" w:rsidRDefault="00BC5EAC" w:rsidP="00BC5EAC">
      <w:pPr>
        <w:numPr>
          <w:ilvl w:val="0"/>
          <w:numId w:val="3"/>
        </w:numPr>
      </w:pPr>
      <w:r w:rsidRPr="00BC5EAC">
        <w:t>accessible PDF</w:t>
      </w:r>
    </w:p>
    <w:p w14:paraId="45DE18CA" w14:textId="77777777" w:rsidR="00BC5EAC" w:rsidRPr="00BC5EAC" w:rsidRDefault="00BC5EAC" w:rsidP="00BC5EAC">
      <w:pPr>
        <w:numPr>
          <w:ilvl w:val="0"/>
          <w:numId w:val="3"/>
        </w:numPr>
      </w:pPr>
      <w:r w:rsidRPr="00BC5EAC">
        <w:t>large print</w:t>
      </w:r>
    </w:p>
    <w:p w14:paraId="7469D5A5" w14:textId="77777777" w:rsidR="00BC5EAC" w:rsidRPr="00BC5EAC" w:rsidRDefault="00BC5EAC" w:rsidP="00BC5EAC">
      <w:pPr>
        <w:numPr>
          <w:ilvl w:val="0"/>
          <w:numId w:val="3"/>
        </w:numPr>
      </w:pPr>
      <w:r w:rsidRPr="00BC5EAC">
        <w:t>easy read</w:t>
      </w:r>
    </w:p>
    <w:p w14:paraId="1B361A19" w14:textId="77777777" w:rsidR="00BC5EAC" w:rsidRPr="00BC5EAC" w:rsidRDefault="00BC5EAC" w:rsidP="00BC5EAC">
      <w:pPr>
        <w:numPr>
          <w:ilvl w:val="0"/>
          <w:numId w:val="3"/>
        </w:numPr>
      </w:pPr>
      <w:r w:rsidRPr="00BC5EAC">
        <w:t>audio recording</w:t>
      </w:r>
    </w:p>
    <w:p w14:paraId="0593EE01" w14:textId="77777777" w:rsidR="00BC5EAC" w:rsidRPr="00BC5EAC" w:rsidRDefault="00BC5EAC" w:rsidP="00BC5EAC">
      <w:pPr>
        <w:numPr>
          <w:ilvl w:val="0"/>
          <w:numId w:val="3"/>
        </w:numPr>
      </w:pPr>
      <w:r w:rsidRPr="00BC5EAC">
        <w:t>braille</w:t>
      </w:r>
    </w:p>
    <w:p w14:paraId="171E4354" w14:textId="77777777" w:rsidR="00BC5EAC" w:rsidRPr="00BC5EAC" w:rsidRDefault="00BC5EAC" w:rsidP="00BC5EAC">
      <w:r w:rsidRPr="00BC5EAC">
        <w:t>please contact:</w:t>
      </w:r>
    </w:p>
    <w:p w14:paraId="7F09B25F" w14:textId="77777777" w:rsidR="00BC5EAC" w:rsidRPr="00BC5EAC" w:rsidRDefault="00BC5EAC" w:rsidP="00BC5EAC">
      <w:r w:rsidRPr="00BC5EAC">
        <w:rPr>
          <w:b/>
          <w:bCs/>
        </w:rPr>
        <w:lastRenderedPageBreak/>
        <w:t>Email:</w:t>
      </w:r>
      <w:r w:rsidRPr="00BC5EAC">
        <w:t xml:space="preserve"> [clerk@parishcouncil.gov.uk]</w:t>
      </w:r>
      <w:r w:rsidRPr="00BC5EAC">
        <w:br/>
      </w:r>
      <w:r w:rsidRPr="00BC5EAC">
        <w:rPr>
          <w:b/>
          <w:bCs/>
        </w:rPr>
        <w:t>Phone:</w:t>
      </w:r>
      <w:r w:rsidRPr="00BC5EAC">
        <w:t xml:space="preserve"> [Insert number]</w:t>
      </w:r>
      <w:r w:rsidRPr="00BC5EAC">
        <w:br/>
      </w:r>
      <w:r w:rsidRPr="00BC5EAC">
        <w:rPr>
          <w:b/>
          <w:bCs/>
        </w:rPr>
        <w:t>Address:</w:t>
      </w:r>
      <w:r w:rsidRPr="00BC5EAC">
        <w:t xml:space="preserve"> [Parish Council Office Address]</w:t>
      </w:r>
    </w:p>
    <w:p w14:paraId="2FFDE1AA" w14:textId="44F73A04" w:rsidR="00320833" w:rsidRDefault="00BC5EAC">
      <w:r w:rsidRPr="00BC5EAC">
        <w:t xml:space="preserve">We will consider your request and get back to you within </w:t>
      </w:r>
      <w:r w:rsidRPr="00BC5EAC">
        <w:rPr>
          <w:b/>
          <w:bCs/>
        </w:rPr>
        <w:t>10 working days</w:t>
      </w:r>
      <w:r w:rsidRPr="00BC5EAC">
        <w:t>.</w:t>
      </w:r>
    </w:p>
    <w:sectPr w:rsidR="00320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5751"/>
    <w:multiLevelType w:val="multilevel"/>
    <w:tmpl w:val="137A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43519"/>
    <w:multiLevelType w:val="multilevel"/>
    <w:tmpl w:val="A29C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E6699"/>
    <w:multiLevelType w:val="multilevel"/>
    <w:tmpl w:val="ACB0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329272">
    <w:abstractNumId w:val="0"/>
  </w:num>
  <w:num w:numId="2" w16cid:durableId="197085975">
    <w:abstractNumId w:val="2"/>
  </w:num>
  <w:num w:numId="3" w16cid:durableId="118528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AC"/>
    <w:rsid w:val="00320833"/>
    <w:rsid w:val="00621D16"/>
    <w:rsid w:val="009303A1"/>
    <w:rsid w:val="00A92F97"/>
    <w:rsid w:val="00BC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6934"/>
  <w15:chartTrackingRefBased/>
  <w15:docId w15:val="{4190A17A-4502-4589-B65B-AEF3C9BE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E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Watt</dc:creator>
  <cp:keywords/>
  <dc:description/>
  <cp:lastModifiedBy>John Watt</cp:lastModifiedBy>
  <cp:revision>2</cp:revision>
  <dcterms:created xsi:type="dcterms:W3CDTF">2026-06-04T22:11:00Z</dcterms:created>
  <dcterms:modified xsi:type="dcterms:W3CDTF">2026-06-04T22:11:00Z</dcterms:modified>
</cp:coreProperties>
</file>